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8381" w14:textId="39329B91" w:rsidR="00875C2B" w:rsidRDefault="00875C2B" w:rsidP="00EC6562">
      <w:pPr>
        <w:ind w:left="-180"/>
      </w:pPr>
    </w:p>
    <w:p w14:paraId="66DB65E5" w14:textId="77777777" w:rsidR="00875C2B" w:rsidRPr="00875C2B" w:rsidRDefault="00875C2B" w:rsidP="00875C2B"/>
    <w:p w14:paraId="6586D2CE" w14:textId="09E0EFF7" w:rsidR="00875C2B" w:rsidRDefault="00875C2B" w:rsidP="00875C2B"/>
    <w:p w14:paraId="15629C91" w14:textId="04F9DDE7" w:rsidR="00BC188C" w:rsidRPr="00875C2B" w:rsidRDefault="00875C2B" w:rsidP="00875C2B">
      <w:pPr>
        <w:tabs>
          <w:tab w:val="left" w:pos="1248"/>
        </w:tabs>
        <w:rPr>
          <w:b/>
        </w:rPr>
      </w:pPr>
      <w:r>
        <w:tab/>
      </w:r>
      <w:r>
        <w:tab/>
      </w:r>
    </w:p>
    <w:p w14:paraId="5909DE22" w14:textId="7055C40C" w:rsidR="00875C2B" w:rsidRDefault="00F81BF2" w:rsidP="00875C2B">
      <w:pPr>
        <w:tabs>
          <w:tab w:val="left" w:pos="1248"/>
        </w:tabs>
      </w:pPr>
      <w:r>
        <w:tab/>
      </w:r>
      <w:r w:rsidR="00875C2B">
        <w:tab/>
      </w:r>
    </w:p>
    <w:p w14:paraId="65B08B29" w14:textId="58D34AEA" w:rsidR="00875C2B" w:rsidRPr="00A300D2" w:rsidRDefault="00875C2B" w:rsidP="00875C2B">
      <w:pPr>
        <w:tabs>
          <w:tab w:val="left" w:pos="1248"/>
        </w:tabs>
        <w:rPr>
          <w:rFonts w:ascii="Arial" w:hAnsi="Arial" w:cs="Arial"/>
        </w:rPr>
      </w:pPr>
      <w:r>
        <w:tab/>
      </w:r>
      <w:r>
        <w:tab/>
      </w:r>
      <w:r w:rsidRPr="00A300D2">
        <w:rPr>
          <w:rFonts w:ascii="Arial" w:hAnsi="Arial" w:cs="Arial"/>
        </w:rPr>
        <w:t xml:space="preserve">No announcements at this time. </w:t>
      </w:r>
    </w:p>
    <w:sectPr w:rsidR="00875C2B" w:rsidRPr="00A300D2" w:rsidSect="0042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900" w:left="720" w:header="36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348C" w14:textId="77777777" w:rsidR="004278AD" w:rsidRDefault="004278AD" w:rsidP="003B3483">
      <w:r>
        <w:separator/>
      </w:r>
    </w:p>
  </w:endnote>
  <w:endnote w:type="continuationSeparator" w:id="0">
    <w:p w14:paraId="5BA0C662" w14:textId="77777777" w:rsidR="004278AD" w:rsidRDefault="004278AD" w:rsidP="003B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79A7" w14:textId="77777777" w:rsidR="00AB0DD0" w:rsidRDefault="00AB0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B689" w14:textId="7E75E381" w:rsidR="003B3483" w:rsidRPr="003B3483" w:rsidRDefault="003B3483" w:rsidP="003B3483">
    <w:pPr>
      <w:pStyle w:val="Footer"/>
      <w:jc w:val="center"/>
      <w:rPr>
        <w:rFonts w:ascii="Arial" w:hAnsi="Arial" w:cs="Arial"/>
        <w:sz w:val="14"/>
        <w:szCs w:val="14"/>
      </w:rPr>
    </w:pPr>
    <w:r w:rsidRPr="003B3483">
      <w:rPr>
        <w:rFonts w:ascii="Arial" w:hAnsi="Arial" w:cs="Arial"/>
        <w:sz w:val="14"/>
        <w:szCs w:val="14"/>
      </w:rPr>
      <w:t>© 2015 Southern California Gas Company. Trademarks are property of their respective owners.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AD5A" w14:textId="77777777" w:rsidR="00AB0DD0" w:rsidRDefault="00AB0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12F9" w14:textId="77777777" w:rsidR="004278AD" w:rsidRDefault="004278AD" w:rsidP="003B3483">
      <w:r>
        <w:separator/>
      </w:r>
    </w:p>
  </w:footnote>
  <w:footnote w:type="continuationSeparator" w:id="0">
    <w:p w14:paraId="114A8CDE" w14:textId="77777777" w:rsidR="004278AD" w:rsidRDefault="004278AD" w:rsidP="003B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8804" w14:textId="77777777" w:rsidR="00AB0DD0" w:rsidRDefault="00AB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0053" w14:textId="5A968E14" w:rsidR="00F03740" w:rsidRDefault="00F1595A" w:rsidP="00060579">
    <w:pPr>
      <w:pStyle w:val="Header"/>
      <w:jc w:val="right"/>
    </w:pPr>
    <w:r w:rsidRPr="00F03740">
      <w:rPr>
        <w:noProof/>
      </w:rPr>
      <w:drawing>
        <wp:anchor distT="0" distB="457200" distL="114300" distR="114300" simplePos="0" relativeHeight="251659264" behindDoc="0" locked="0" layoutInCell="1" allowOverlap="1" wp14:anchorId="320CAF67" wp14:editId="6FFF2A3F">
          <wp:simplePos x="0" y="0"/>
          <wp:positionH relativeFrom="column">
            <wp:posOffset>-114300</wp:posOffset>
          </wp:positionH>
          <wp:positionV relativeFrom="paragraph">
            <wp:posOffset>248285</wp:posOffset>
          </wp:positionV>
          <wp:extent cx="1671955" cy="652780"/>
          <wp:effectExtent l="0" t="0" r="4445" b="0"/>
          <wp:wrapTopAndBottom/>
          <wp:docPr id="3" name="SCG_logo_01_stack 4c_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G_logo_01_stack 4c_n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9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855">
      <w:rPr>
        <w:noProof/>
      </w:rPr>
      <w:drawing>
        <wp:anchor distT="0" distB="0" distL="114300" distR="114300" simplePos="0" relativeHeight="251660288" behindDoc="0" locked="0" layoutInCell="1" allowOverlap="1" wp14:anchorId="79FC0781" wp14:editId="1C8AC788">
          <wp:simplePos x="0" y="0"/>
          <wp:positionH relativeFrom="column">
            <wp:align>right</wp:align>
          </wp:positionH>
          <wp:positionV relativeFrom="paragraph">
            <wp:posOffset>137160</wp:posOffset>
          </wp:positionV>
          <wp:extent cx="3820160" cy="955040"/>
          <wp:effectExtent l="0" t="0" r="0" b="10160"/>
          <wp:wrapTopAndBottom/>
          <wp:docPr id="4" name="EDRP header w textx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RP header w textx2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16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72C1" w14:textId="77777777" w:rsidR="00AB0DD0" w:rsidRDefault="00AB0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62"/>
    <w:rsid w:val="00024104"/>
    <w:rsid w:val="00060579"/>
    <w:rsid w:val="000A4D3B"/>
    <w:rsid w:val="000B1388"/>
    <w:rsid w:val="001C5A25"/>
    <w:rsid w:val="003B3483"/>
    <w:rsid w:val="004278AD"/>
    <w:rsid w:val="00432EE0"/>
    <w:rsid w:val="00453625"/>
    <w:rsid w:val="004678BA"/>
    <w:rsid w:val="00622444"/>
    <w:rsid w:val="00666855"/>
    <w:rsid w:val="00875C2B"/>
    <w:rsid w:val="008E2619"/>
    <w:rsid w:val="00986AEB"/>
    <w:rsid w:val="00A300D2"/>
    <w:rsid w:val="00AB0DD0"/>
    <w:rsid w:val="00BA52D0"/>
    <w:rsid w:val="00BC188C"/>
    <w:rsid w:val="00C72720"/>
    <w:rsid w:val="00CB09DD"/>
    <w:rsid w:val="00EC6562"/>
    <w:rsid w:val="00F03740"/>
    <w:rsid w:val="00F1595A"/>
    <w:rsid w:val="00F81BF2"/>
    <w:rsid w:val="00F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5C1443"/>
  <w14:defaultImageDpi w14:val="300"/>
  <w15:docId w15:val="{EE7B9D24-FB26-AD45-B12C-C4D6EE3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83"/>
  </w:style>
  <w:style w:type="paragraph" w:styleId="Footer">
    <w:name w:val="footer"/>
    <w:basedOn w:val="Normal"/>
    <w:link w:val="FooterChar"/>
    <w:uiPriority w:val="99"/>
    <w:unhideWhenUsed/>
    <w:rsid w:val="003B3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867A5-4F63-4BD2-83C9-9F5A5A76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Istvan, Funda</cp:lastModifiedBy>
  <cp:revision>3</cp:revision>
  <cp:lastPrinted>2015-05-26T20:44:00Z</cp:lastPrinted>
  <dcterms:created xsi:type="dcterms:W3CDTF">2024-03-20T21:38:00Z</dcterms:created>
  <dcterms:modified xsi:type="dcterms:W3CDTF">2024-03-20T21:46:00Z</dcterms:modified>
</cp:coreProperties>
</file>